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0C" w:rsidRDefault="002D380C" w:rsidP="007161A3">
      <w:pPr>
        <w:pStyle w:val="Heading1"/>
        <w:rPr>
          <w:rFonts w:cstheme="minorHAnsi"/>
          <w:sz w:val="32"/>
        </w:rPr>
      </w:pPr>
    </w:p>
    <w:p w:rsidR="002D380C" w:rsidRDefault="002D380C" w:rsidP="007161A3">
      <w:pPr>
        <w:pStyle w:val="Heading1"/>
        <w:rPr>
          <w:rFonts w:cstheme="minorHAnsi"/>
          <w:sz w:val="32"/>
        </w:rPr>
      </w:pPr>
    </w:p>
    <w:p w:rsidR="002D380C" w:rsidRDefault="002D380C" w:rsidP="007161A3">
      <w:pPr>
        <w:pStyle w:val="Heading1"/>
        <w:rPr>
          <w:rFonts w:cstheme="minorHAnsi"/>
          <w:sz w:val="32"/>
        </w:rPr>
      </w:pPr>
    </w:p>
    <w:p w:rsidR="002D380C" w:rsidRDefault="002D380C" w:rsidP="007161A3">
      <w:pPr>
        <w:pStyle w:val="Heading1"/>
        <w:rPr>
          <w:rFonts w:cstheme="minorHAnsi"/>
          <w:sz w:val="32"/>
        </w:rPr>
      </w:pPr>
    </w:p>
    <w:p w:rsidR="009C1435" w:rsidRDefault="009C1435" w:rsidP="009C1435">
      <w:pPr>
        <w:pStyle w:val="NoSpacing"/>
      </w:pPr>
    </w:p>
    <w:p w:rsidR="009C1435" w:rsidRDefault="009C1435" w:rsidP="009C1435">
      <w:pPr>
        <w:pStyle w:val="NoSpacing"/>
      </w:pPr>
    </w:p>
    <w:p w:rsidR="009C1435" w:rsidRDefault="009C1435" w:rsidP="009C1435">
      <w:pPr>
        <w:pStyle w:val="NoSpacing"/>
      </w:pPr>
    </w:p>
    <w:p w:rsidR="00406854" w:rsidRPr="00063E4E" w:rsidRDefault="009C1435" w:rsidP="007161A3">
      <w:pPr>
        <w:pStyle w:val="Heading1"/>
        <w:rPr>
          <w:rFonts w:cstheme="minorHAnsi"/>
          <w:color w:val="007DFA"/>
          <w:sz w:val="32"/>
        </w:rPr>
      </w:pPr>
      <w:r w:rsidRPr="00063E4E">
        <w:rPr>
          <w:rFonts w:cstheme="minorHAnsi"/>
          <w:color w:val="007DFA"/>
          <w:sz w:val="32"/>
        </w:rPr>
        <w:t>P</w:t>
      </w:r>
      <w:r w:rsidR="0075716B" w:rsidRPr="00063E4E">
        <w:rPr>
          <w:rFonts w:cstheme="minorHAnsi"/>
          <w:color w:val="007DFA"/>
          <w:sz w:val="32"/>
        </w:rPr>
        <w:t>rospective Partner Form (Progression)</w:t>
      </w:r>
      <w:bookmarkStart w:id="0" w:name="_GoBack"/>
      <w:bookmarkEnd w:id="0"/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36"/>
        <w:gridCol w:w="6344"/>
      </w:tblGrid>
      <w:tr w:rsidR="009A5D6D" w:rsidRPr="00FB012B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48DD4" w:themeFill="text2" w:themeFillTint="99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 w:rsidRPr="00FB012B">
              <w:rPr>
                <w:color w:val="FFFFFF" w:themeColor="background1"/>
                <w:sz w:val="20"/>
              </w:rPr>
              <w:t>Institution details</w:t>
            </w:r>
          </w:p>
        </w:tc>
      </w:tr>
      <w:tr w:rsidR="009A5D6D" w:rsidRPr="00FB012B" w:rsidTr="00F8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rPr>
                <w:b w:val="0"/>
                <w:sz w:val="20"/>
              </w:rPr>
            </w:pPr>
            <w:r w:rsidRPr="00FB012B">
              <w:rPr>
                <w:b w:val="0"/>
                <w:sz w:val="20"/>
              </w:rPr>
              <w:t>Name of institution</w:t>
            </w:r>
          </w:p>
        </w:tc>
        <w:tc>
          <w:tcPr>
            <w:tcW w:w="3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5D6D" w:rsidRPr="00FB012B" w:rsidTr="00F86F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shd w:val="clear" w:color="auto" w:fill="DBE5F1" w:themeFill="accent1" w:themeFillTint="33"/>
            <w:vAlign w:val="center"/>
          </w:tcPr>
          <w:p w:rsidR="009A5D6D" w:rsidRPr="00FB012B" w:rsidRDefault="00A45A14" w:rsidP="004F6E56">
            <w:pPr>
              <w:pStyle w:val="NoSpacing"/>
              <w:jc w:val="left"/>
              <w:rPr>
                <w:b w:val="0"/>
                <w:sz w:val="20"/>
              </w:rPr>
            </w:pPr>
            <w:r w:rsidRPr="00FB012B">
              <w:rPr>
                <w:b w:val="0"/>
                <w:sz w:val="20"/>
              </w:rPr>
              <w:t>A</w:t>
            </w:r>
            <w:r w:rsidR="009A5D6D" w:rsidRPr="00FB012B">
              <w:rPr>
                <w:b w:val="0"/>
                <w:sz w:val="20"/>
              </w:rPr>
              <w:t>ddress</w:t>
            </w:r>
          </w:p>
        </w:tc>
        <w:tc>
          <w:tcPr>
            <w:tcW w:w="3147" w:type="pct"/>
            <w:shd w:val="clear" w:color="auto" w:fill="DBE5F1" w:themeFill="accent1" w:themeFillTint="33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5D6D" w:rsidRPr="00FB012B" w:rsidTr="00F8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A5D6D" w:rsidRPr="00FB012B" w:rsidRDefault="00A45A14" w:rsidP="00DD5ADA">
            <w:pPr>
              <w:pStyle w:val="NoSpacing"/>
              <w:jc w:val="left"/>
              <w:rPr>
                <w:b w:val="0"/>
                <w:sz w:val="20"/>
              </w:rPr>
            </w:pPr>
            <w:r w:rsidRPr="00FB012B">
              <w:rPr>
                <w:b w:val="0"/>
                <w:sz w:val="20"/>
              </w:rPr>
              <w:t xml:space="preserve">Website </w:t>
            </w:r>
          </w:p>
        </w:tc>
        <w:tc>
          <w:tcPr>
            <w:tcW w:w="3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5D6D" w:rsidRPr="00FB012B" w:rsidTr="00F86F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shd w:val="clear" w:color="auto" w:fill="DBE5F1" w:themeFill="accent1" w:themeFillTint="33"/>
            <w:vAlign w:val="center"/>
          </w:tcPr>
          <w:p w:rsidR="009A5D6D" w:rsidRPr="00FB012B" w:rsidRDefault="00A45A14" w:rsidP="00A45A14">
            <w:pPr>
              <w:pStyle w:val="NoSpacing"/>
              <w:jc w:val="left"/>
              <w:rPr>
                <w:b w:val="0"/>
                <w:sz w:val="20"/>
              </w:rPr>
            </w:pPr>
            <w:r w:rsidRPr="00FB012B">
              <w:rPr>
                <w:b w:val="0"/>
                <w:sz w:val="20"/>
              </w:rPr>
              <w:t>Primary contact name</w:t>
            </w:r>
          </w:p>
        </w:tc>
        <w:tc>
          <w:tcPr>
            <w:tcW w:w="3147" w:type="pct"/>
            <w:shd w:val="clear" w:color="auto" w:fill="DBE5F1" w:themeFill="accent1" w:themeFillTint="33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5D6D" w:rsidRPr="00FB012B" w:rsidTr="00F8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A5D6D" w:rsidRPr="00FB012B" w:rsidRDefault="00A45A14" w:rsidP="004F6E56">
            <w:pPr>
              <w:pStyle w:val="NoSpacing"/>
              <w:jc w:val="left"/>
              <w:rPr>
                <w:b w:val="0"/>
                <w:sz w:val="20"/>
              </w:rPr>
            </w:pPr>
            <w:r w:rsidRPr="00FB012B">
              <w:rPr>
                <w:b w:val="0"/>
                <w:sz w:val="20"/>
              </w:rPr>
              <w:t>Telephone number</w:t>
            </w:r>
          </w:p>
        </w:tc>
        <w:tc>
          <w:tcPr>
            <w:tcW w:w="3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5D6D" w:rsidRPr="00FB012B" w:rsidTr="00F86FA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shd w:val="clear" w:color="auto" w:fill="DBE5F1" w:themeFill="accent1" w:themeFillTint="33"/>
            <w:vAlign w:val="center"/>
          </w:tcPr>
          <w:p w:rsidR="009A5D6D" w:rsidRPr="00FB012B" w:rsidRDefault="00A45A14" w:rsidP="004F6E56">
            <w:pPr>
              <w:pStyle w:val="NoSpacing"/>
              <w:jc w:val="left"/>
              <w:rPr>
                <w:b w:val="0"/>
                <w:sz w:val="20"/>
              </w:rPr>
            </w:pPr>
            <w:r w:rsidRPr="00FB012B">
              <w:rPr>
                <w:b w:val="0"/>
                <w:sz w:val="20"/>
              </w:rPr>
              <w:t>Email address</w:t>
            </w:r>
          </w:p>
        </w:tc>
        <w:tc>
          <w:tcPr>
            <w:tcW w:w="3147" w:type="pct"/>
            <w:shd w:val="clear" w:color="auto" w:fill="DBE5F1" w:themeFill="accent1" w:themeFillTint="33"/>
            <w:vAlign w:val="center"/>
          </w:tcPr>
          <w:p w:rsidR="009A5D6D" w:rsidRPr="00FB012B" w:rsidRDefault="009A5D6D" w:rsidP="004F6E56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5D6D" w:rsidRDefault="009A5D6D" w:rsidP="00B95DB6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36"/>
        <w:gridCol w:w="6344"/>
      </w:tblGrid>
      <w:tr w:rsidR="00B95DB6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48DD4" w:themeFill="text2" w:themeFillTint="99"/>
            <w:vAlign w:val="center"/>
          </w:tcPr>
          <w:p w:rsidR="00B95DB6" w:rsidRPr="00592992" w:rsidRDefault="00B95DB6" w:rsidP="00B95DB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Institution background </w:t>
            </w:r>
          </w:p>
        </w:tc>
      </w:tr>
      <w:tr w:rsidR="00B95DB6" w:rsidRPr="00592992" w:rsidTr="0045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20FA6" w:rsidRDefault="00920FA6" w:rsidP="00FB012B">
            <w:pPr>
              <w:pStyle w:val="NoSpacing"/>
              <w:rPr>
                <w:b w:val="0"/>
                <w:sz w:val="20"/>
              </w:rPr>
            </w:pPr>
            <w:r w:rsidRPr="00920FA6">
              <w:rPr>
                <w:b w:val="0"/>
                <w:i/>
                <w:sz w:val="20"/>
              </w:rPr>
              <w:t>Please provide a brief b</w:t>
            </w:r>
            <w:r w:rsidR="00086F19">
              <w:rPr>
                <w:b w:val="0"/>
                <w:i/>
                <w:sz w:val="20"/>
              </w:rPr>
              <w:t xml:space="preserve">ackground of your institution (including details of </w:t>
            </w:r>
            <w:r w:rsidRPr="00920FA6">
              <w:rPr>
                <w:b w:val="0"/>
                <w:i/>
                <w:sz w:val="20"/>
              </w:rPr>
              <w:t>public/private</w:t>
            </w:r>
            <w:r w:rsidR="00086F19">
              <w:rPr>
                <w:b w:val="0"/>
                <w:i/>
                <w:sz w:val="20"/>
              </w:rPr>
              <w:t xml:space="preserve"> status</w:t>
            </w:r>
            <w:r w:rsidRPr="00920FA6">
              <w:rPr>
                <w:b w:val="0"/>
                <w:i/>
                <w:sz w:val="20"/>
              </w:rPr>
              <w:t>, year established, vocational bias</w:t>
            </w:r>
            <w:r w:rsidR="00BF0B27">
              <w:rPr>
                <w:b w:val="0"/>
                <w:i/>
                <w:sz w:val="20"/>
              </w:rPr>
              <w:t>, governance, management team)</w:t>
            </w:r>
          </w:p>
          <w:p w:rsidR="00920FA6" w:rsidRPr="00920FA6" w:rsidRDefault="00920FA6" w:rsidP="00920FA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  <w:tr w:rsidR="00B95DB6" w:rsidRPr="00592992" w:rsidTr="00923E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shd w:val="clear" w:color="auto" w:fill="DBE5F1" w:themeFill="accent1" w:themeFillTint="33"/>
            <w:vAlign w:val="center"/>
          </w:tcPr>
          <w:p w:rsidR="00B95DB6" w:rsidRPr="00ED3AE0" w:rsidRDefault="00B95DB6" w:rsidP="004F6E56">
            <w:pPr>
              <w:pStyle w:val="NoSpacing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Number of students per year</w:t>
            </w:r>
          </w:p>
        </w:tc>
        <w:tc>
          <w:tcPr>
            <w:tcW w:w="3147" w:type="pct"/>
            <w:shd w:val="clear" w:color="auto" w:fill="DBE5F1" w:themeFill="accent1" w:themeFillTint="33"/>
            <w:vAlign w:val="center"/>
          </w:tcPr>
          <w:p w:rsidR="00B95DB6" w:rsidRPr="00ED3AE0" w:rsidRDefault="00B95DB6" w:rsidP="004F6E56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95DB6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B95DB6" w:rsidRDefault="00B95DB6" w:rsidP="004F6E56">
            <w:pPr>
              <w:pStyle w:val="NoSpacing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Number of courses offered</w:t>
            </w:r>
          </w:p>
        </w:tc>
        <w:tc>
          <w:tcPr>
            <w:tcW w:w="3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B95DB6" w:rsidRPr="00ED3AE0" w:rsidRDefault="00B95DB6" w:rsidP="004F6E56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35D9" w:rsidRPr="00592992" w:rsidTr="00923E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shd w:val="clear" w:color="auto" w:fill="DBE5F1" w:themeFill="accent1" w:themeFillTint="33"/>
            <w:vAlign w:val="center"/>
          </w:tcPr>
          <w:p w:rsidR="00FC35D9" w:rsidRPr="00FC35D9" w:rsidRDefault="00FC35D9" w:rsidP="00FC35D9">
            <w:pPr>
              <w:pStyle w:val="NoSpacing"/>
              <w:rPr>
                <w:b w:val="0"/>
                <w:sz w:val="20"/>
              </w:rPr>
            </w:pPr>
            <w:r w:rsidRPr="00FC35D9">
              <w:rPr>
                <w:b w:val="0"/>
                <w:sz w:val="20"/>
              </w:rPr>
              <w:t>Percentage of full time/part time students</w:t>
            </w:r>
          </w:p>
        </w:tc>
        <w:tc>
          <w:tcPr>
            <w:tcW w:w="3147" w:type="pct"/>
            <w:shd w:val="clear" w:color="auto" w:fill="DBE5F1" w:themeFill="accent1" w:themeFillTint="33"/>
            <w:vAlign w:val="center"/>
          </w:tcPr>
          <w:p w:rsidR="00FC35D9" w:rsidRPr="00ED3AE0" w:rsidRDefault="00FC35D9" w:rsidP="004F6E56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35D9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FC35D9" w:rsidRPr="00FC35D9" w:rsidRDefault="00E56BDF" w:rsidP="00E56BDF">
            <w:pPr>
              <w:pStyle w:val="NoSpac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International recruitment countries</w:t>
            </w:r>
          </w:p>
        </w:tc>
        <w:tc>
          <w:tcPr>
            <w:tcW w:w="3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C35D9" w:rsidRPr="00ED3AE0" w:rsidRDefault="00FC35D9" w:rsidP="004F6E56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322020" w:rsidRDefault="00322020" w:rsidP="00877D6E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080"/>
      </w:tblGrid>
      <w:tr w:rsidR="00E56BDF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  <w:vAlign w:val="center"/>
          </w:tcPr>
          <w:p w:rsidR="00E56BDF" w:rsidRPr="00592992" w:rsidRDefault="00E56BDF" w:rsidP="004D261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lastRenderedPageBreak/>
              <w:t>Recruitment strategy</w:t>
            </w:r>
          </w:p>
        </w:tc>
      </w:tr>
      <w:tr w:rsidR="00E56BDF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E56BDF" w:rsidRPr="00920FA6" w:rsidRDefault="00E56BDF" w:rsidP="004D2616">
            <w:pPr>
              <w:pStyle w:val="NoSpacing"/>
              <w:jc w:val="left"/>
              <w:rPr>
                <w:b w:val="0"/>
                <w:i/>
                <w:sz w:val="20"/>
              </w:rPr>
            </w:pPr>
            <w:r w:rsidRPr="00920FA6">
              <w:rPr>
                <w:b w:val="0"/>
                <w:i/>
                <w:sz w:val="20"/>
              </w:rPr>
              <w:t xml:space="preserve">Please </w:t>
            </w:r>
            <w:r>
              <w:rPr>
                <w:b w:val="0"/>
                <w:i/>
                <w:sz w:val="20"/>
              </w:rPr>
              <w:t>detail any information such as use of agents, contacts or institutional links.</w:t>
            </w:r>
          </w:p>
          <w:p w:rsidR="00E56BDF" w:rsidRDefault="00E56BDF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  <w:p w:rsidR="00E56BDF" w:rsidRPr="00920FA6" w:rsidRDefault="00E56BDF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</w:tbl>
    <w:p w:rsidR="00E56BDF" w:rsidRDefault="00E56BDF" w:rsidP="00877D6E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080"/>
      </w:tblGrid>
      <w:tr w:rsidR="001E43A2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  <w:vAlign w:val="center"/>
          </w:tcPr>
          <w:p w:rsidR="001E43A2" w:rsidRPr="00592992" w:rsidRDefault="001E43A2" w:rsidP="004D261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Professional standing and recognition</w:t>
            </w:r>
          </w:p>
        </w:tc>
      </w:tr>
      <w:tr w:rsidR="001E43A2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E43A2" w:rsidRPr="00920FA6" w:rsidRDefault="001E43A2" w:rsidP="004D2616">
            <w:pPr>
              <w:pStyle w:val="NoSpacing"/>
              <w:jc w:val="left"/>
              <w:rPr>
                <w:b w:val="0"/>
                <w:i/>
                <w:sz w:val="20"/>
              </w:rPr>
            </w:pPr>
            <w:r w:rsidRPr="00920FA6">
              <w:rPr>
                <w:b w:val="0"/>
                <w:i/>
                <w:sz w:val="20"/>
              </w:rPr>
              <w:t xml:space="preserve">Please provide a brief </w:t>
            </w:r>
            <w:r>
              <w:rPr>
                <w:b w:val="0"/>
                <w:i/>
                <w:sz w:val="20"/>
              </w:rPr>
              <w:t>overview of your authority to deliver courses and detail any accrediting bodies.</w:t>
            </w:r>
          </w:p>
          <w:p w:rsidR="001E43A2" w:rsidRDefault="001E43A2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  <w:p w:rsidR="001E43A2" w:rsidRPr="00920FA6" w:rsidRDefault="001E43A2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</w:tbl>
    <w:p w:rsidR="001E43A2" w:rsidRDefault="001E43A2" w:rsidP="00877D6E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080"/>
      </w:tblGrid>
      <w:tr w:rsidR="00E100E1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  <w:vAlign w:val="center"/>
          </w:tcPr>
          <w:p w:rsidR="00E100E1" w:rsidRPr="00592992" w:rsidRDefault="00E100E1" w:rsidP="004D261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Expansion plans</w:t>
            </w:r>
          </w:p>
        </w:tc>
      </w:tr>
      <w:tr w:rsidR="00E100E1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E100E1" w:rsidRPr="00920FA6" w:rsidRDefault="00E100E1" w:rsidP="004D2616">
            <w:pPr>
              <w:pStyle w:val="NoSpacing"/>
              <w:jc w:val="left"/>
              <w:rPr>
                <w:b w:val="0"/>
                <w:i/>
                <w:sz w:val="20"/>
              </w:rPr>
            </w:pPr>
            <w:r w:rsidRPr="00920FA6">
              <w:rPr>
                <w:b w:val="0"/>
                <w:i/>
                <w:sz w:val="20"/>
              </w:rPr>
              <w:t xml:space="preserve">Please provide a brief </w:t>
            </w:r>
            <w:r>
              <w:rPr>
                <w:b w:val="0"/>
                <w:i/>
                <w:sz w:val="20"/>
              </w:rPr>
              <w:t>overview of any academic developments, strategy and building developments.</w:t>
            </w:r>
          </w:p>
          <w:p w:rsidR="00E100E1" w:rsidRDefault="00E100E1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  <w:p w:rsidR="00E100E1" w:rsidRPr="00920FA6" w:rsidRDefault="00E100E1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</w:tbl>
    <w:p w:rsidR="00E100E1" w:rsidRDefault="00E100E1" w:rsidP="00877D6E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080"/>
      </w:tblGrid>
      <w:tr w:rsidR="00FD1CDE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  <w:vAlign w:val="center"/>
          </w:tcPr>
          <w:p w:rsidR="00FD1CDE" w:rsidRPr="00592992" w:rsidRDefault="001E43A2" w:rsidP="004D261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Course profile</w:t>
            </w:r>
          </w:p>
        </w:tc>
      </w:tr>
      <w:tr w:rsidR="00FD1CDE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D1CDE" w:rsidRPr="00920FA6" w:rsidRDefault="00FD1CDE" w:rsidP="004D2616">
            <w:pPr>
              <w:pStyle w:val="NoSpacing"/>
              <w:jc w:val="left"/>
              <w:rPr>
                <w:b w:val="0"/>
                <w:i/>
                <w:sz w:val="20"/>
              </w:rPr>
            </w:pPr>
            <w:r w:rsidRPr="00920FA6">
              <w:rPr>
                <w:b w:val="0"/>
                <w:i/>
                <w:sz w:val="20"/>
              </w:rPr>
              <w:t xml:space="preserve">Please provide a brief </w:t>
            </w:r>
            <w:r>
              <w:rPr>
                <w:b w:val="0"/>
                <w:i/>
                <w:sz w:val="20"/>
              </w:rPr>
              <w:t xml:space="preserve">overview of </w:t>
            </w:r>
            <w:r w:rsidR="001E43A2">
              <w:rPr>
                <w:b w:val="0"/>
                <w:i/>
                <w:sz w:val="20"/>
              </w:rPr>
              <w:t>the academic subject areas, awarding levels, language of tuition and assessment</w:t>
            </w:r>
            <w:r>
              <w:rPr>
                <w:b w:val="0"/>
                <w:i/>
                <w:sz w:val="20"/>
              </w:rPr>
              <w:t>.</w:t>
            </w:r>
          </w:p>
          <w:p w:rsidR="00FD1CDE" w:rsidRDefault="00FD1CDE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  <w:p w:rsidR="00FD1CDE" w:rsidRPr="00920FA6" w:rsidRDefault="00FD1CDE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</w:tbl>
    <w:p w:rsidR="00FD1CDE" w:rsidRDefault="00FD1CDE" w:rsidP="00FD1CDE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36"/>
        <w:gridCol w:w="6344"/>
      </w:tblGrid>
      <w:tr w:rsidR="00322020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48DD4" w:themeFill="text2" w:themeFillTint="99"/>
            <w:vAlign w:val="center"/>
          </w:tcPr>
          <w:p w:rsidR="00322020" w:rsidRPr="00592992" w:rsidRDefault="00844CDC" w:rsidP="004F6E5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Partnership details</w:t>
            </w:r>
          </w:p>
        </w:tc>
      </w:tr>
      <w:tr w:rsidR="00322020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322020" w:rsidRPr="00920FA6" w:rsidRDefault="00322020" w:rsidP="004F6E56">
            <w:pPr>
              <w:pStyle w:val="NoSpacing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Please </w:t>
            </w:r>
            <w:r w:rsidR="006A1E53">
              <w:rPr>
                <w:b w:val="0"/>
                <w:i/>
                <w:sz w:val="20"/>
              </w:rPr>
              <w:t xml:space="preserve">detail the </w:t>
            </w:r>
            <w:r w:rsidR="00B04923">
              <w:rPr>
                <w:b w:val="0"/>
                <w:i/>
                <w:sz w:val="20"/>
              </w:rPr>
              <w:t xml:space="preserve">subject areas </w:t>
            </w:r>
            <w:r w:rsidR="00F26FD6">
              <w:rPr>
                <w:b w:val="0"/>
                <w:i/>
                <w:sz w:val="20"/>
              </w:rPr>
              <w:t xml:space="preserve">and level of study </w:t>
            </w:r>
            <w:r w:rsidR="00B04923">
              <w:rPr>
                <w:b w:val="0"/>
                <w:i/>
                <w:sz w:val="20"/>
              </w:rPr>
              <w:t>you would like to provide as a progression pathway</w:t>
            </w:r>
            <w:r w:rsidR="000A1780">
              <w:rPr>
                <w:b w:val="0"/>
                <w:i/>
                <w:sz w:val="20"/>
              </w:rPr>
              <w:t xml:space="preserve"> for your students</w:t>
            </w:r>
            <w:r w:rsidR="00B04923">
              <w:rPr>
                <w:b w:val="0"/>
                <w:i/>
                <w:sz w:val="20"/>
              </w:rPr>
              <w:t xml:space="preserve">. </w:t>
            </w:r>
          </w:p>
          <w:p w:rsidR="00322020" w:rsidRDefault="00322020" w:rsidP="004F6E56">
            <w:pPr>
              <w:pStyle w:val="NoSpacing"/>
              <w:jc w:val="left"/>
              <w:rPr>
                <w:b w:val="0"/>
                <w:sz w:val="20"/>
              </w:rPr>
            </w:pPr>
          </w:p>
          <w:p w:rsidR="00322020" w:rsidRPr="00920FA6" w:rsidRDefault="00322020" w:rsidP="004F6E5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  <w:tr w:rsidR="00322020" w:rsidRPr="00592992" w:rsidTr="00923E7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shd w:val="clear" w:color="auto" w:fill="DBE5F1" w:themeFill="accent1" w:themeFillTint="33"/>
            <w:vAlign w:val="center"/>
          </w:tcPr>
          <w:p w:rsidR="00322020" w:rsidRPr="00ED3AE0" w:rsidRDefault="000A1780" w:rsidP="000A1780">
            <w:pPr>
              <w:pStyle w:val="NoSpacing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Expected number of </w:t>
            </w:r>
            <w:r w:rsidR="00B04923">
              <w:rPr>
                <w:b w:val="0"/>
                <w:sz w:val="20"/>
              </w:rPr>
              <w:t xml:space="preserve">students </w:t>
            </w:r>
            <w:r w:rsidR="00F26FD6">
              <w:rPr>
                <w:b w:val="0"/>
                <w:sz w:val="20"/>
              </w:rPr>
              <w:t xml:space="preserve">progressing to CU </w:t>
            </w:r>
            <w:r w:rsidR="00B04923">
              <w:rPr>
                <w:b w:val="0"/>
                <w:sz w:val="20"/>
              </w:rPr>
              <w:t>per year</w:t>
            </w:r>
          </w:p>
        </w:tc>
        <w:tc>
          <w:tcPr>
            <w:tcW w:w="3147" w:type="pct"/>
            <w:shd w:val="clear" w:color="auto" w:fill="DBE5F1" w:themeFill="accent1" w:themeFillTint="33"/>
            <w:vAlign w:val="center"/>
          </w:tcPr>
          <w:p w:rsidR="00322020" w:rsidRPr="00ED3AE0" w:rsidRDefault="00322020" w:rsidP="004F6E56">
            <w:pPr>
              <w:pStyle w:val="NoSpacin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22020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322020" w:rsidRDefault="00845BAA" w:rsidP="00845BAA">
            <w:pPr>
              <w:pStyle w:val="NoSpacing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Proposed first </w:t>
            </w:r>
            <w:r w:rsidR="00B04923">
              <w:rPr>
                <w:b w:val="0"/>
                <w:sz w:val="20"/>
              </w:rPr>
              <w:t>year of entry to CU</w:t>
            </w:r>
          </w:p>
        </w:tc>
        <w:tc>
          <w:tcPr>
            <w:tcW w:w="31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22020" w:rsidRPr="00ED3AE0" w:rsidRDefault="00322020" w:rsidP="004F6E56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95DB6" w:rsidRDefault="00B95DB6" w:rsidP="0016479B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080"/>
      </w:tblGrid>
      <w:tr w:rsidR="005C5FCF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  <w:vAlign w:val="center"/>
          </w:tcPr>
          <w:p w:rsidR="005C5FCF" w:rsidRPr="00592992" w:rsidRDefault="005C5FCF" w:rsidP="004D261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Current partnerships</w:t>
            </w:r>
          </w:p>
        </w:tc>
      </w:tr>
      <w:tr w:rsidR="005C5FCF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C5FCF" w:rsidRDefault="005C5FCF" w:rsidP="004D2616">
            <w:pPr>
              <w:pStyle w:val="NoSpacing"/>
              <w:jc w:val="left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 xml:space="preserve">Please detail any current partnerships in place with other higher education institutions. </w:t>
            </w:r>
          </w:p>
          <w:p w:rsidR="005C5FCF" w:rsidRPr="00920FA6" w:rsidRDefault="005C5FCF" w:rsidP="004D261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</w:tbl>
    <w:p w:rsidR="005C5FCF" w:rsidRDefault="005C5FCF" w:rsidP="0016479B">
      <w:pPr>
        <w:pStyle w:val="NoSpacing"/>
        <w:rPr>
          <w:lang w:eastAsia="en-GB"/>
        </w:rPr>
      </w:pPr>
    </w:p>
    <w:tbl>
      <w:tblPr>
        <w:tblStyle w:val="LightList-Accent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080"/>
      </w:tblGrid>
      <w:tr w:rsidR="0016479B" w:rsidRPr="00592992" w:rsidTr="00F8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  <w:vAlign w:val="center"/>
          </w:tcPr>
          <w:p w:rsidR="0016479B" w:rsidRPr="00592992" w:rsidRDefault="0016479B" w:rsidP="004F6E56">
            <w:pPr>
              <w:pStyle w:val="NoSpacing"/>
              <w:jc w:val="lef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Any other information/comments</w:t>
            </w:r>
          </w:p>
        </w:tc>
      </w:tr>
      <w:tr w:rsidR="0016479B" w:rsidRPr="00592992" w:rsidTr="00923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479B" w:rsidRPr="00920FA6" w:rsidRDefault="0016479B" w:rsidP="004F6E56">
            <w:pPr>
              <w:pStyle w:val="NoSpacing"/>
              <w:jc w:val="left"/>
              <w:rPr>
                <w:b w:val="0"/>
                <w:sz w:val="20"/>
              </w:rPr>
            </w:pPr>
          </w:p>
        </w:tc>
      </w:tr>
    </w:tbl>
    <w:p w:rsidR="00D16303" w:rsidRDefault="00D16303" w:rsidP="00EE435B">
      <w:pPr>
        <w:pStyle w:val="NoSpacing"/>
        <w:rPr>
          <w:lang w:eastAsia="en-GB"/>
        </w:rPr>
      </w:pPr>
    </w:p>
    <w:p w:rsidR="0016479B" w:rsidRPr="00063E4E" w:rsidRDefault="00844CDC" w:rsidP="007C4602">
      <w:pPr>
        <w:rPr>
          <w:b/>
          <w:color w:val="007DFA"/>
          <w:sz w:val="24"/>
          <w:lang w:eastAsia="en-GB"/>
        </w:rPr>
      </w:pPr>
      <w:r w:rsidRPr="00063E4E">
        <w:rPr>
          <w:b/>
          <w:color w:val="007DFA"/>
          <w:sz w:val="24"/>
          <w:lang w:eastAsia="en-GB"/>
        </w:rPr>
        <w:t>What happens next?</w:t>
      </w:r>
    </w:p>
    <w:p w:rsidR="00844CDC" w:rsidRDefault="00BE67F6" w:rsidP="007C4602">
      <w:pPr>
        <w:rPr>
          <w:sz w:val="20"/>
          <w:lang w:eastAsia="en-GB"/>
        </w:rPr>
      </w:pPr>
      <w:r>
        <w:rPr>
          <w:sz w:val="20"/>
          <w:lang w:eastAsia="en-GB"/>
        </w:rPr>
        <w:t xml:space="preserve">Your application will be reviewed to consider the best possible match between our two institutions. In the meantime, to prepare for the </w:t>
      </w:r>
      <w:r w:rsidR="00647BF9">
        <w:rPr>
          <w:sz w:val="20"/>
          <w:lang w:eastAsia="en-GB"/>
        </w:rPr>
        <w:t>next</w:t>
      </w:r>
      <w:r>
        <w:rPr>
          <w:sz w:val="20"/>
          <w:lang w:eastAsia="en-GB"/>
        </w:rPr>
        <w:t xml:space="preserve"> stage, please ensure that you are able to provide </w:t>
      </w:r>
      <w:r w:rsidR="003F0B40">
        <w:rPr>
          <w:sz w:val="20"/>
          <w:lang w:eastAsia="en-GB"/>
        </w:rPr>
        <w:t xml:space="preserve">as much of the following documentation as possible to allow us to make accurate judgements of mapping. Any documentation provided will need to be translated in English. </w:t>
      </w:r>
      <w:r>
        <w:rPr>
          <w:sz w:val="20"/>
          <w:lang w:eastAsia="en-GB"/>
        </w:rPr>
        <w:t xml:space="preserve"> </w:t>
      </w:r>
    </w:p>
    <w:p w:rsidR="00BE67F6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Programme specification or programme content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Learning outcomes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Module descriptors (including reading lists and bibliography)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Assessment strategy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Samples of completed coursework/exam materials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Grading/marking scheme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Contact hours/study hours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Admissions requirements</w:t>
      </w:r>
    </w:p>
    <w:p w:rsidR="00DA5921" w:rsidRDefault="00DA5921" w:rsidP="00DA5921">
      <w:pPr>
        <w:numPr>
          <w:ilvl w:val="0"/>
          <w:numId w:val="3"/>
        </w:numPr>
        <w:rPr>
          <w:sz w:val="20"/>
          <w:lang w:eastAsia="en-GB"/>
        </w:rPr>
      </w:pPr>
      <w:r>
        <w:rPr>
          <w:sz w:val="20"/>
          <w:lang w:eastAsia="en-GB"/>
        </w:rPr>
        <w:t>Process of monitoring and review (including date of next review)</w:t>
      </w:r>
    </w:p>
    <w:p w:rsidR="00BE67F6" w:rsidRPr="00844CDC" w:rsidRDefault="00BE67F6" w:rsidP="007C4602">
      <w:pPr>
        <w:rPr>
          <w:sz w:val="20"/>
          <w:lang w:eastAsia="en-GB"/>
        </w:rPr>
      </w:pPr>
    </w:p>
    <w:p w:rsidR="00A45A14" w:rsidRPr="00CE4F98" w:rsidRDefault="00A45A14" w:rsidP="007C4602">
      <w:pPr>
        <w:rPr>
          <w:szCs w:val="22"/>
          <w:lang w:eastAsia="en-GB"/>
        </w:rPr>
      </w:pPr>
    </w:p>
    <w:sectPr w:rsidR="00A45A14" w:rsidRPr="00CE4F98" w:rsidSect="00A331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5" w:rsidRDefault="00F900B5" w:rsidP="007161A3">
      <w:pPr>
        <w:spacing w:before="0" w:after="0" w:line="240" w:lineRule="auto"/>
      </w:pPr>
      <w:r>
        <w:separator/>
      </w:r>
    </w:p>
  </w:endnote>
  <w:endnote w:type="continuationSeparator" w:id="0">
    <w:p w:rsidR="00F900B5" w:rsidRDefault="00F900B5" w:rsidP="007161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E61547" w:rsidRPr="00620EE4" w:rsidTr="001164BF">
      <w:trPr>
        <w:trHeight w:hRule="exact" w:val="284"/>
      </w:trPr>
      <w:tc>
        <w:tcPr>
          <w:tcW w:w="2500" w:type="pct"/>
          <w:vAlign w:val="center"/>
        </w:tcPr>
        <w:p w:rsidR="00E61547" w:rsidRPr="00620EE4" w:rsidRDefault="004A5FA5" w:rsidP="00086F19">
          <w:pPr>
            <w:pStyle w:val="NoSpacing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APU1 </w:t>
          </w:r>
          <w:r w:rsidR="0075716B">
            <w:rPr>
              <w:sz w:val="16"/>
              <w:szCs w:val="16"/>
            </w:rPr>
            <w:t>Prospective Partner Form (Progression)</w:t>
          </w:r>
          <w:r w:rsidR="00E61547" w:rsidRPr="00620EE4">
            <w:rPr>
              <w:sz w:val="16"/>
              <w:szCs w:val="16"/>
            </w:rPr>
            <w:t xml:space="preserve"> v</w:t>
          </w:r>
          <w:r w:rsidR="00E17BB8">
            <w:rPr>
              <w:sz w:val="16"/>
              <w:szCs w:val="16"/>
            </w:rPr>
            <w:t>2</w:t>
          </w:r>
          <w:r w:rsidR="00E61547" w:rsidRPr="00620EE4">
            <w:rPr>
              <w:sz w:val="16"/>
              <w:szCs w:val="16"/>
            </w:rPr>
            <w:t>.</w:t>
          </w:r>
          <w:r w:rsidR="00086F19">
            <w:rPr>
              <w:sz w:val="16"/>
              <w:szCs w:val="16"/>
            </w:rPr>
            <w:t>1</w:t>
          </w:r>
        </w:p>
      </w:tc>
      <w:tc>
        <w:tcPr>
          <w:tcW w:w="2500" w:type="pct"/>
          <w:vAlign w:val="center"/>
        </w:tcPr>
        <w:p w:rsidR="00E61547" w:rsidRPr="00620EE4" w:rsidRDefault="00E61547" w:rsidP="001164BF">
          <w:pPr>
            <w:pStyle w:val="NoSpacing"/>
            <w:jc w:val="right"/>
            <w:rPr>
              <w:sz w:val="16"/>
              <w:szCs w:val="16"/>
            </w:rPr>
          </w:pPr>
          <w:r w:rsidRPr="00620EE4">
            <w:rPr>
              <w:sz w:val="16"/>
              <w:szCs w:val="16"/>
            </w:rPr>
            <w:t xml:space="preserve">Page| </w:t>
          </w:r>
          <w:r w:rsidRPr="00620EE4">
            <w:rPr>
              <w:sz w:val="16"/>
              <w:szCs w:val="16"/>
            </w:rPr>
            <w:fldChar w:fldCharType="begin"/>
          </w:r>
          <w:r w:rsidRPr="00620EE4">
            <w:rPr>
              <w:sz w:val="16"/>
              <w:szCs w:val="16"/>
            </w:rPr>
            <w:instrText xml:space="preserve"> PAGE  \* Arabic  \* MERGEFORMAT </w:instrText>
          </w:r>
          <w:r w:rsidRPr="00620EE4">
            <w:rPr>
              <w:sz w:val="16"/>
              <w:szCs w:val="16"/>
            </w:rPr>
            <w:fldChar w:fldCharType="separate"/>
          </w:r>
          <w:r w:rsidR="00C27212">
            <w:rPr>
              <w:noProof/>
              <w:sz w:val="16"/>
              <w:szCs w:val="16"/>
            </w:rPr>
            <w:t>2</w:t>
          </w:r>
          <w:r w:rsidRPr="00620EE4">
            <w:rPr>
              <w:sz w:val="16"/>
              <w:szCs w:val="16"/>
            </w:rPr>
            <w:fldChar w:fldCharType="end"/>
          </w:r>
        </w:p>
      </w:tc>
    </w:tr>
    <w:tr w:rsidR="00E61547" w:rsidRPr="00620EE4" w:rsidTr="001164BF">
      <w:trPr>
        <w:trHeight w:hRule="exact" w:val="284"/>
      </w:trPr>
      <w:tc>
        <w:tcPr>
          <w:tcW w:w="2500" w:type="pct"/>
          <w:vAlign w:val="center"/>
        </w:tcPr>
        <w:p w:rsidR="00E61547" w:rsidRPr="00620EE4" w:rsidRDefault="00086F19" w:rsidP="0075716B">
          <w:pPr>
            <w:pStyle w:val="NoSpacing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A67DB6" w:rsidRPr="00A67DB6">
            <w:rPr>
              <w:sz w:val="16"/>
              <w:szCs w:val="16"/>
              <w:vertAlign w:val="superscript"/>
            </w:rPr>
            <w:t>th</w:t>
          </w:r>
          <w:r w:rsidR="00A67DB6">
            <w:rPr>
              <w:sz w:val="16"/>
              <w:szCs w:val="16"/>
            </w:rPr>
            <w:t xml:space="preserve"> </w:t>
          </w:r>
          <w:r w:rsidR="0075716B">
            <w:rPr>
              <w:sz w:val="16"/>
              <w:szCs w:val="16"/>
            </w:rPr>
            <w:t>October</w:t>
          </w:r>
          <w:r w:rsidR="00A67DB6">
            <w:rPr>
              <w:sz w:val="16"/>
              <w:szCs w:val="16"/>
            </w:rPr>
            <w:t xml:space="preserve"> </w:t>
          </w:r>
          <w:r w:rsidR="00E61547" w:rsidRPr="00620EE4">
            <w:rPr>
              <w:sz w:val="16"/>
              <w:szCs w:val="16"/>
            </w:rPr>
            <w:t>2014</w:t>
          </w:r>
        </w:p>
      </w:tc>
      <w:tc>
        <w:tcPr>
          <w:tcW w:w="2500" w:type="pct"/>
          <w:vAlign w:val="center"/>
        </w:tcPr>
        <w:p w:rsidR="00E61547" w:rsidRPr="00620EE4" w:rsidRDefault="00E61547" w:rsidP="001164BF">
          <w:pPr>
            <w:pStyle w:val="NoSpacing"/>
            <w:jc w:val="right"/>
            <w:rPr>
              <w:sz w:val="16"/>
              <w:szCs w:val="16"/>
            </w:rPr>
          </w:pPr>
        </w:p>
      </w:tc>
    </w:tr>
  </w:tbl>
  <w:p w:rsidR="00E61547" w:rsidRPr="00620EE4" w:rsidRDefault="00E61547" w:rsidP="00E61547">
    <w:pPr>
      <w:pStyle w:val="NoSpacing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4A20FC" w:rsidRPr="00620EE4" w:rsidTr="004D2616">
      <w:trPr>
        <w:trHeight w:hRule="exact" w:val="284"/>
      </w:trPr>
      <w:tc>
        <w:tcPr>
          <w:tcW w:w="2500" w:type="pct"/>
          <w:vAlign w:val="center"/>
        </w:tcPr>
        <w:p w:rsidR="004A20FC" w:rsidRPr="00620EE4" w:rsidRDefault="004A5FA5" w:rsidP="00086F19">
          <w:pPr>
            <w:pStyle w:val="NoSpacing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APU1 </w:t>
          </w:r>
          <w:r w:rsidR="004A20FC">
            <w:rPr>
              <w:sz w:val="16"/>
              <w:szCs w:val="16"/>
            </w:rPr>
            <w:t>Prospective Partner Form (Progression)</w:t>
          </w:r>
          <w:r w:rsidR="004A20FC" w:rsidRPr="00620EE4">
            <w:rPr>
              <w:sz w:val="16"/>
              <w:szCs w:val="16"/>
            </w:rPr>
            <w:t xml:space="preserve"> v</w:t>
          </w:r>
          <w:r w:rsidR="00E17BB8">
            <w:rPr>
              <w:sz w:val="16"/>
              <w:szCs w:val="16"/>
            </w:rPr>
            <w:t>2</w:t>
          </w:r>
          <w:r w:rsidR="004A20FC" w:rsidRPr="00620EE4">
            <w:rPr>
              <w:sz w:val="16"/>
              <w:szCs w:val="16"/>
            </w:rPr>
            <w:t>.</w:t>
          </w:r>
          <w:r w:rsidR="00086F19">
            <w:rPr>
              <w:sz w:val="16"/>
              <w:szCs w:val="16"/>
            </w:rPr>
            <w:t>1</w:t>
          </w:r>
        </w:p>
      </w:tc>
      <w:tc>
        <w:tcPr>
          <w:tcW w:w="2500" w:type="pct"/>
          <w:vAlign w:val="center"/>
        </w:tcPr>
        <w:p w:rsidR="004A20FC" w:rsidRPr="00620EE4" w:rsidRDefault="004A20FC" w:rsidP="004D2616">
          <w:pPr>
            <w:pStyle w:val="NoSpacing"/>
            <w:jc w:val="right"/>
            <w:rPr>
              <w:sz w:val="16"/>
              <w:szCs w:val="16"/>
            </w:rPr>
          </w:pPr>
          <w:r w:rsidRPr="00620EE4">
            <w:rPr>
              <w:sz w:val="16"/>
              <w:szCs w:val="16"/>
            </w:rPr>
            <w:t xml:space="preserve">Page| </w:t>
          </w:r>
          <w:r w:rsidRPr="00620EE4">
            <w:rPr>
              <w:sz w:val="16"/>
              <w:szCs w:val="16"/>
            </w:rPr>
            <w:fldChar w:fldCharType="begin"/>
          </w:r>
          <w:r w:rsidRPr="00620EE4">
            <w:rPr>
              <w:sz w:val="16"/>
              <w:szCs w:val="16"/>
            </w:rPr>
            <w:instrText xml:space="preserve"> PAGE  \* Arabic  \* MERGEFORMAT </w:instrText>
          </w:r>
          <w:r w:rsidRPr="00620EE4">
            <w:rPr>
              <w:sz w:val="16"/>
              <w:szCs w:val="16"/>
            </w:rPr>
            <w:fldChar w:fldCharType="separate"/>
          </w:r>
          <w:r w:rsidR="00C27212">
            <w:rPr>
              <w:noProof/>
              <w:sz w:val="16"/>
              <w:szCs w:val="16"/>
            </w:rPr>
            <w:t>1</w:t>
          </w:r>
          <w:r w:rsidRPr="00620EE4">
            <w:rPr>
              <w:sz w:val="16"/>
              <w:szCs w:val="16"/>
            </w:rPr>
            <w:fldChar w:fldCharType="end"/>
          </w:r>
        </w:p>
      </w:tc>
    </w:tr>
    <w:tr w:rsidR="004A20FC" w:rsidRPr="00620EE4" w:rsidTr="004D2616">
      <w:trPr>
        <w:trHeight w:hRule="exact" w:val="284"/>
      </w:trPr>
      <w:tc>
        <w:tcPr>
          <w:tcW w:w="2500" w:type="pct"/>
          <w:vAlign w:val="center"/>
        </w:tcPr>
        <w:p w:rsidR="004A20FC" w:rsidRPr="00620EE4" w:rsidRDefault="00086F19" w:rsidP="004D2616">
          <w:pPr>
            <w:pStyle w:val="NoSpacing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4A20FC" w:rsidRPr="00A67DB6">
            <w:rPr>
              <w:sz w:val="16"/>
              <w:szCs w:val="16"/>
              <w:vertAlign w:val="superscript"/>
            </w:rPr>
            <w:t>th</w:t>
          </w:r>
          <w:r w:rsidR="004A20FC">
            <w:rPr>
              <w:sz w:val="16"/>
              <w:szCs w:val="16"/>
            </w:rPr>
            <w:t xml:space="preserve"> October </w:t>
          </w:r>
          <w:r w:rsidR="004A20FC" w:rsidRPr="00620EE4">
            <w:rPr>
              <w:sz w:val="16"/>
              <w:szCs w:val="16"/>
            </w:rPr>
            <w:t>2014</w:t>
          </w:r>
        </w:p>
      </w:tc>
      <w:tc>
        <w:tcPr>
          <w:tcW w:w="2500" w:type="pct"/>
          <w:vAlign w:val="center"/>
        </w:tcPr>
        <w:p w:rsidR="004A20FC" w:rsidRPr="00620EE4" w:rsidRDefault="004A20FC" w:rsidP="004D2616">
          <w:pPr>
            <w:pStyle w:val="NoSpacing"/>
            <w:jc w:val="right"/>
            <w:rPr>
              <w:sz w:val="16"/>
              <w:szCs w:val="16"/>
            </w:rPr>
          </w:pPr>
        </w:p>
      </w:tc>
    </w:tr>
  </w:tbl>
  <w:p w:rsidR="004A20FC" w:rsidRPr="004A20FC" w:rsidRDefault="004A20FC" w:rsidP="004A20FC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5" w:rsidRDefault="00F900B5" w:rsidP="007161A3">
      <w:pPr>
        <w:spacing w:before="0" w:after="0" w:line="240" w:lineRule="auto"/>
      </w:pPr>
      <w:r>
        <w:separator/>
      </w:r>
    </w:p>
  </w:footnote>
  <w:footnote w:type="continuationSeparator" w:id="0">
    <w:p w:rsidR="00F900B5" w:rsidRDefault="00F900B5" w:rsidP="007161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3" w:rsidRDefault="007161A3" w:rsidP="007161A3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20" w:rsidRDefault="00A3318D">
    <w:pPr>
      <w:pStyle w:val="Header"/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362F160D" wp14:editId="476DCF5B">
          <wp:simplePos x="0" y="0"/>
          <wp:positionH relativeFrom="margin">
            <wp:align>center</wp:align>
          </wp:positionH>
          <wp:positionV relativeFrom="paragraph">
            <wp:posOffset>-471830</wp:posOffset>
          </wp:positionV>
          <wp:extent cx="7583170" cy="3069090"/>
          <wp:effectExtent l="0" t="0" r="11430" b="4445"/>
          <wp:wrapNone/>
          <wp:docPr id="1" name="Picture 1" descr="http://i5.cmail2.com/ti/y/1E/132/922/214431/images/13806-14-apu-campaign-monitor-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HeaderImage" descr="http://i5.cmail2.com/ti/y/1E/132/922/214431/images/13806-14-apu-campaign-monitor-v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3" b="5234"/>
                  <a:stretch/>
                </pic:blipFill>
                <pic:spPr bwMode="auto">
                  <a:xfrm>
                    <a:off x="0" y="0"/>
                    <a:ext cx="7585862" cy="3070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462"/>
    <w:multiLevelType w:val="hybridMultilevel"/>
    <w:tmpl w:val="A3A69E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22031B"/>
    <w:multiLevelType w:val="hybridMultilevel"/>
    <w:tmpl w:val="87AEA78A"/>
    <w:lvl w:ilvl="0" w:tplc="84763D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A6B24"/>
    <w:multiLevelType w:val="hybridMultilevel"/>
    <w:tmpl w:val="DE202E9C"/>
    <w:lvl w:ilvl="0" w:tplc="7F1CBE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DF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3"/>
    <w:rsid w:val="000123A9"/>
    <w:rsid w:val="00026425"/>
    <w:rsid w:val="00033E69"/>
    <w:rsid w:val="000363D7"/>
    <w:rsid w:val="0004346F"/>
    <w:rsid w:val="00053303"/>
    <w:rsid w:val="00063E4E"/>
    <w:rsid w:val="00075BCA"/>
    <w:rsid w:val="00086F19"/>
    <w:rsid w:val="000A0C36"/>
    <w:rsid w:val="000A1780"/>
    <w:rsid w:val="000B2FE7"/>
    <w:rsid w:val="000E6304"/>
    <w:rsid w:val="001013D0"/>
    <w:rsid w:val="00110D61"/>
    <w:rsid w:val="0011109A"/>
    <w:rsid w:val="00115459"/>
    <w:rsid w:val="00120CE8"/>
    <w:rsid w:val="00124293"/>
    <w:rsid w:val="00162ED6"/>
    <w:rsid w:val="0016479B"/>
    <w:rsid w:val="00176228"/>
    <w:rsid w:val="001D334D"/>
    <w:rsid w:val="001E43A2"/>
    <w:rsid w:val="00206A8F"/>
    <w:rsid w:val="00212C15"/>
    <w:rsid w:val="00225A7F"/>
    <w:rsid w:val="002413C5"/>
    <w:rsid w:val="00246DDF"/>
    <w:rsid w:val="00251D41"/>
    <w:rsid w:val="002542C7"/>
    <w:rsid w:val="00257653"/>
    <w:rsid w:val="002647BB"/>
    <w:rsid w:val="00276208"/>
    <w:rsid w:val="00282325"/>
    <w:rsid w:val="002A2611"/>
    <w:rsid w:val="002B0ECF"/>
    <w:rsid w:val="002B2606"/>
    <w:rsid w:val="002D380C"/>
    <w:rsid w:val="002F696F"/>
    <w:rsid w:val="00301FE4"/>
    <w:rsid w:val="003026E9"/>
    <w:rsid w:val="0030296C"/>
    <w:rsid w:val="00315B6C"/>
    <w:rsid w:val="00316994"/>
    <w:rsid w:val="00322020"/>
    <w:rsid w:val="0032239C"/>
    <w:rsid w:val="00322DFF"/>
    <w:rsid w:val="00363BC7"/>
    <w:rsid w:val="00370BCD"/>
    <w:rsid w:val="003A3F08"/>
    <w:rsid w:val="003B5EE1"/>
    <w:rsid w:val="003D311B"/>
    <w:rsid w:val="003E0F5B"/>
    <w:rsid w:val="003E3FDE"/>
    <w:rsid w:val="003E6CAD"/>
    <w:rsid w:val="003F0B40"/>
    <w:rsid w:val="00400704"/>
    <w:rsid w:val="004041BF"/>
    <w:rsid w:val="00406854"/>
    <w:rsid w:val="004154A1"/>
    <w:rsid w:val="00422E59"/>
    <w:rsid w:val="00435B73"/>
    <w:rsid w:val="0045414D"/>
    <w:rsid w:val="0048656E"/>
    <w:rsid w:val="00495C34"/>
    <w:rsid w:val="004A20FC"/>
    <w:rsid w:val="004A5FA5"/>
    <w:rsid w:val="004C5916"/>
    <w:rsid w:val="004F2028"/>
    <w:rsid w:val="004F2063"/>
    <w:rsid w:val="00502D20"/>
    <w:rsid w:val="00516FC8"/>
    <w:rsid w:val="0056155B"/>
    <w:rsid w:val="00567330"/>
    <w:rsid w:val="005A6EA8"/>
    <w:rsid w:val="005C5FCF"/>
    <w:rsid w:val="005D14A1"/>
    <w:rsid w:val="005D53F4"/>
    <w:rsid w:val="005E374B"/>
    <w:rsid w:val="005F0D07"/>
    <w:rsid w:val="005F5217"/>
    <w:rsid w:val="006135BE"/>
    <w:rsid w:val="00630C56"/>
    <w:rsid w:val="006327B5"/>
    <w:rsid w:val="00642500"/>
    <w:rsid w:val="00643B3F"/>
    <w:rsid w:val="00647BF9"/>
    <w:rsid w:val="006530A0"/>
    <w:rsid w:val="00657A9A"/>
    <w:rsid w:val="00675EE0"/>
    <w:rsid w:val="00681C3C"/>
    <w:rsid w:val="00692E28"/>
    <w:rsid w:val="006A1E53"/>
    <w:rsid w:val="006A20EA"/>
    <w:rsid w:val="006B7B8E"/>
    <w:rsid w:val="006D4B8E"/>
    <w:rsid w:val="006D5A0D"/>
    <w:rsid w:val="006E27E9"/>
    <w:rsid w:val="006F0094"/>
    <w:rsid w:val="00703B25"/>
    <w:rsid w:val="00704067"/>
    <w:rsid w:val="00705D5B"/>
    <w:rsid w:val="007161A3"/>
    <w:rsid w:val="00724799"/>
    <w:rsid w:val="007408C3"/>
    <w:rsid w:val="00746F28"/>
    <w:rsid w:val="00750F50"/>
    <w:rsid w:val="00755621"/>
    <w:rsid w:val="007556EE"/>
    <w:rsid w:val="007570F4"/>
    <w:rsid w:val="0075716B"/>
    <w:rsid w:val="007625DC"/>
    <w:rsid w:val="007658E5"/>
    <w:rsid w:val="00771B9F"/>
    <w:rsid w:val="00786093"/>
    <w:rsid w:val="007A1FD4"/>
    <w:rsid w:val="007A6F7D"/>
    <w:rsid w:val="007B0CA4"/>
    <w:rsid w:val="007C02B3"/>
    <w:rsid w:val="007C10DF"/>
    <w:rsid w:val="007C4602"/>
    <w:rsid w:val="007D75C4"/>
    <w:rsid w:val="007F1EDA"/>
    <w:rsid w:val="00803C92"/>
    <w:rsid w:val="00805369"/>
    <w:rsid w:val="00807F11"/>
    <w:rsid w:val="00821780"/>
    <w:rsid w:val="00822A02"/>
    <w:rsid w:val="00832DC6"/>
    <w:rsid w:val="008346C5"/>
    <w:rsid w:val="008411BE"/>
    <w:rsid w:val="00844CDC"/>
    <w:rsid w:val="00845BAA"/>
    <w:rsid w:val="008537DF"/>
    <w:rsid w:val="00863E83"/>
    <w:rsid w:val="00870353"/>
    <w:rsid w:val="00877D6E"/>
    <w:rsid w:val="0088117A"/>
    <w:rsid w:val="008A27CA"/>
    <w:rsid w:val="008C0069"/>
    <w:rsid w:val="008E07FA"/>
    <w:rsid w:val="008E1B32"/>
    <w:rsid w:val="008F1A8E"/>
    <w:rsid w:val="00901459"/>
    <w:rsid w:val="00920FA6"/>
    <w:rsid w:val="00923E72"/>
    <w:rsid w:val="00936721"/>
    <w:rsid w:val="0094748E"/>
    <w:rsid w:val="00947F68"/>
    <w:rsid w:val="00990436"/>
    <w:rsid w:val="00993C0E"/>
    <w:rsid w:val="009A5D13"/>
    <w:rsid w:val="009A5D6D"/>
    <w:rsid w:val="009B6549"/>
    <w:rsid w:val="009C1435"/>
    <w:rsid w:val="009C552F"/>
    <w:rsid w:val="009D6632"/>
    <w:rsid w:val="009D6FE2"/>
    <w:rsid w:val="009E4078"/>
    <w:rsid w:val="00A3318D"/>
    <w:rsid w:val="00A33B01"/>
    <w:rsid w:val="00A45A14"/>
    <w:rsid w:val="00A51BCE"/>
    <w:rsid w:val="00A67DB6"/>
    <w:rsid w:val="00A94636"/>
    <w:rsid w:val="00AC25E3"/>
    <w:rsid w:val="00AC609E"/>
    <w:rsid w:val="00AC744B"/>
    <w:rsid w:val="00AD0D65"/>
    <w:rsid w:val="00AE30DD"/>
    <w:rsid w:val="00B00051"/>
    <w:rsid w:val="00B04923"/>
    <w:rsid w:val="00B1465C"/>
    <w:rsid w:val="00B26796"/>
    <w:rsid w:val="00B528A2"/>
    <w:rsid w:val="00B625BC"/>
    <w:rsid w:val="00B90933"/>
    <w:rsid w:val="00B95DB6"/>
    <w:rsid w:val="00BA11DC"/>
    <w:rsid w:val="00BA40B6"/>
    <w:rsid w:val="00BC2E59"/>
    <w:rsid w:val="00BD1C9B"/>
    <w:rsid w:val="00BD3958"/>
    <w:rsid w:val="00BD5084"/>
    <w:rsid w:val="00BE67F6"/>
    <w:rsid w:val="00BF0B27"/>
    <w:rsid w:val="00C16E5E"/>
    <w:rsid w:val="00C24EE1"/>
    <w:rsid w:val="00C27212"/>
    <w:rsid w:val="00C5610A"/>
    <w:rsid w:val="00C64C6E"/>
    <w:rsid w:val="00C84DB6"/>
    <w:rsid w:val="00C92508"/>
    <w:rsid w:val="00CA1C5A"/>
    <w:rsid w:val="00CA494C"/>
    <w:rsid w:val="00CB4767"/>
    <w:rsid w:val="00CC5A8B"/>
    <w:rsid w:val="00CE4F98"/>
    <w:rsid w:val="00CF5E17"/>
    <w:rsid w:val="00D130F2"/>
    <w:rsid w:val="00D16303"/>
    <w:rsid w:val="00D4066E"/>
    <w:rsid w:val="00D67AC0"/>
    <w:rsid w:val="00D83E7D"/>
    <w:rsid w:val="00D86960"/>
    <w:rsid w:val="00D97D3D"/>
    <w:rsid w:val="00DA17D6"/>
    <w:rsid w:val="00DA5921"/>
    <w:rsid w:val="00DC3C87"/>
    <w:rsid w:val="00DC75F1"/>
    <w:rsid w:val="00DD5ADA"/>
    <w:rsid w:val="00E100E1"/>
    <w:rsid w:val="00E166C2"/>
    <w:rsid w:val="00E17BB8"/>
    <w:rsid w:val="00E30E0B"/>
    <w:rsid w:val="00E35E1B"/>
    <w:rsid w:val="00E429D3"/>
    <w:rsid w:val="00E45431"/>
    <w:rsid w:val="00E56BDF"/>
    <w:rsid w:val="00E61547"/>
    <w:rsid w:val="00E85BCD"/>
    <w:rsid w:val="00E93CEE"/>
    <w:rsid w:val="00EB44D8"/>
    <w:rsid w:val="00ED7B3C"/>
    <w:rsid w:val="00EE116C"/>
    <w:rsid w:val="00EE2E2A"/>
    <w:rsid w:val="00EE435B"/>
    <w:rsid w:val="00EF5CE7"/>
    <w:rsid w:val="00F07F58"/>
    <w:rsid w:val="00F26FD6"/>
    <w:rsid w:val="00F52FBE"/>
    <w:rsid w:val="00F53391"/>
    <w:rsid w:val="00F627B3"/>
    <w:rsid w:val="00F64369"/>
    <w:rsid w:val="00F6533C"/>
    <w:rsid w:val="00F668BF"/>
    <w:rsid w:val="00F86FAD"/>
    <w:rsid w:val="00F87BDD"/>
    <w:rsid w:val="00F900B5"/>
    <w:rsid w:val="00FB012B"/>
    <w:rsid w:val="00FC35D9"/>
    <w:rsid w:val="00FC459D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BCE"/>
    <w:pPr>
      <w:spacing w:before="120" w:after="120" w:line="360" w:lineRule="auto"/>
      <w:jc w:val="both"/>
    </w:pPr>
    <w:rPr>
      <w:rFonts w:asciiTheme="minorHAnsi" w:hAnsiTheme="minorHAnsi"/>
      <w:color w:val="000000" w:themeColor="text1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61A3"/>
    <w:pPr>
      <w:keepNext/>
      <w:keepLines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7161A3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7161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61A3"/>
    <w:rPr>
      <w:rFonts w:asciiTheme="minorHAnsi" w:hAnsiTheme="minorHAnsi"/>
      <w:color w:val="000000" w:themeColor="text1"/>
      <w:sz w:val="22"/>
      <w:lang w:eastAsia="en-US"/>
    </w:rPr>
  </w:style>
  <w:style w:type="paragraph" w:styleId="Footer">
    <w:name w:val="footer"/>
    <w:basedOn w:val="Normal"/>
    <w:link w:val="FooterChar"/>
    <w:rsid w:val="007161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7161A3"/>
    <w:rPr>
      <w:rFonts w:asciiTheme="minorHAnsi" w:hAnsiTheme="minorHAnsi"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rsid w:val="007161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1A3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NoSpacing">
    <w:name w:val="No Spacing"/>
    <w:uiPriority w:val="1"/>
    <w:qFormat/>
    <w:rsid w:val="00A51BCE"/>
    <w:pPr>
      <w:jc w:val="both"/>
    </w:pPr>
    <w:rPr>
      <w:rFonts w:asciiTheme="minorHAnsi" w:hAnsiTheme="minorHAnsi"/>
      <w:color w:val="000000" w:themeColor="text1"/>
      <w:sz w:val="22"/>
      <w:lang w:eastAsia="en-US"/>
    </w:rPr>
  </w:style>
  <w:style w:type="character" w:styleId="Hyperlink">
    <w:name w:val="Hyperlink"/>
    <w:basedOn w:val="DefaultParagraphFont"/>
    <w:rsid w:val="003B5EE1"/>
    <w:rPr>
      <w:color w:val="0000FF" w:themeColor="hyperlink"/>
      <w:u w:val="single"/>
    </w:rPr>
  </w:style>
  <w:style w:type="table" w:styleId="TableGrid">
    <w:name w:val="Table Grid"/>
    <w:basedOn w:val="TableNormal"/>
    <w:rsid w:val="00E6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32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7B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27B5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7B5"/>
    <w:rPr>
      <w:rFonts w:asciiTheme="minorHAnsi" w:hAnsiTheme="minorHAnsi"/>
      <w:b/>
      <w:bCs/>
      <w:color w:val="000000" w:themeColor="text1"/>
      <w:lang w:eastAsia="en-US"/>
    </w:rPr>
  </w:style>
  <w:style w:type="table" w:styleId="LightList-Accent1">
    <w:name w:val="Light List Accent 1"/>
    <w:basedOn w:val="TableNormal"/>
    <w:uiPriority w:val="61"/>
    <w:rsid w:val="009A5D6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BCE"/>
    <w:pPr>
      <w:spacing w:before="120" w:after="120" w:line="360" w:lineRule="auto"/>
      <w:jc w:val="both"/>
    </w:pPr>
    <w:rPr>
      <w:rFonts w:asciiTheme="minorHAnsi" w:hAnsiTheme="minorHAnsi"/>
      <w:color w:val="000000" w:themeColor="text1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61A3"/>
    <w:pPr>
      <w:keepNext/>
      <w:keepLines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7161A3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7161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61A3"/>
    <w:rPr>
      <w:rFonts w:asciiTheme="minorHAnsi" w:hAnsiTheme="minorHAnsi"/>
      <w:color w:val="000000" w:themeColor="text1"/>
      <w:sz w:val="22"/>
      <w:lang w:eastAsia="en-US"/>
    </w:rPr>
  </w:style>
  <w:style w:type="paragraph" w:styleId="Footer">
    <w:name w:val="footer"/>
    <w:basedOn w:val="Normal"/>
    <w:link w:val="FooterChar"/>
    <w:rsid w:val="007161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7161A3"/>
    <w:rPr>
      <w:rFonts w:asciiTheme="minorHAnsi" w:hAnsiTheme="minorHAnsi"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rsid w:val="007161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1A3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NoSpacing">
    <w:name w:val="No Spacing"/>
    <w:uiPriority w:val="1"/>
    <w:qFormat/>
    <w:rsid w:val="00A51BCE"/>
    <w:pPr>
      <w:jc w:val="both"/>
    </w:pPr>
    <w:rPr>
      <w:rFonts w:asciiTheme="minorHAnsi" w:hAnsiTheme="minorHAnsi"/>
      <w:color w:val="000000" w:themeColor="text1"/>
      <w:sz w:val="22"/>
      <w:lang w:eastAsia="en-US"/>
    </w:rPr>
  </w:style>
  <w:style w:type="character" w:styleId="Hyperlink">
    <w:name w:val="Hyperlink"/>
    <w:basedOn w:val="DefaultParagraphFont"/>
    <w:rsid w:val="003B5EE1"/>
    <w:rPr>
      <w:color w:val="0000FF" w:themeColor="hyperlink"/>
      <w:u w:val="single"/>
    </w:rPr>
  </w:style>
  <w:style w:type="table" w:styleId="TableGrid">
    <w:name w:val="Table Grid"/>
    <w:basedOn w:val="TableNormal"/>
    <w:rsid w:val="00E6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32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7B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27B5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7B5"/>
    <w:rPr>
      <w:rFonts w:asciiTheme="minorHAnsi" w:hAnsiTheme="minorHAnsi"/>
      <w:b/>
      <w:bCs/>
      <w:color w:val="000000" w:themeColor="text1"/>
      <w:lang w:eastAsia="en-US"/>
    </w:rPr>
  </w:style>
  <w:style w:type="table" w:styleId="LightList-Accent1">
    <w:name w:val="Light List Accent 1"/>
    <w:basedOn w:val="TableNormal"/>
    <w:uiPriority w:val="61"/>
    <w:rsid w:val="009A5D6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Easton</dc:creator>
  <cp:lastModifiedBy>Cristiana Surdu</cp:lastModifiedBy>
  <cp:revision>2</cp:revision>
  <cp:lastPrinted>2014-08-28T12:48:00Z</cp:lastPrinted>
  <dcterms:created xsi:type="dcterms:W3CDTF">2015-07-31T10:22:00Z</dcterms:created>
  <dcterms:modified xsi:type="dcterms:W3CDTF">2015-07-31T10:22:00Z</dcterms:modified>
</cp:coreProperties>
</file>